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F273" w14:textId="48B26F1C" w:rsidR="00BD67DA" w:rsidRPr="002A31DC" w:rsidRDefault="002A31DC" w:rsidP="002A31DC">
      <w:pPr>
        <w:pStyle w:val="Title"/>
        <w:rPr>
          <w:sz w:val="32"/>
          <w:szCs w:val="28"/>
        </w:rPr>
      </w:pPr>
      <w:r w:rsidRPr="002A31DC">
        <w:rPr>
          <w:sz w:val="32"/>
          <w:szCs w:val="28"/>
        </w:rPr>
        <w:t xml:space="preserve">Transcript: </w:t>
      </w:r>
      <w:r w:rsidR="00BD67DA" w:rsidRPr="002A31DC">
        <w:rPr>
          <w:sz w:val="32"/>
          <w:szCs w:val="28"/>
        </w:rPr>
        <w:t>Introduction to Synchronous Session Planning Resources for FSE Teaching Staff</w:t>
      </w:r>
    </w:p>
    <w:p w14:paraId="58B3E6E4" w14:textId="77777777" w:rsidR="00BD67DA" w:rsidRPr="002A31DC" w:rsidRDefault="00BD67DA" w:rsidP="00BD67DA">
      <w:pPr>
        <w:rPr>
          <w:sz w:val="28"/>
          <w:szCs w:val="28"/>
        </w:rPr>
      </w:pPr>
    </w:p>
    <w:p w14:paraId="1DA5AC5F" w14:textId="79AD57B7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 xml:space="preserve">Andrew </w:t>
      </w:r>
      <w:proofErr w:type="spellStart"/>
      <w:r w:rsidRPr="002A31DC">
        <w:rPr>
          <w:b/>
          <w:sz w:val="28"/>
          <w:szCs w:val="28"/>
        </w:rPr>
        <w:t>Weightman</w:t>
      </w:r>
      <w:proofErr w:type="spellEnd"/>
      <w:r w:rsidRPr="002A31DC">
        <w:rPr>
          <w:b/>
          <w:sz w:val="28"/>
          <w:szCs w:val="28"/>
        </w:rPr>
        <w:t xml:space="preserve"> (AW):</w:t>
      </w:r>
      <w:r w:rsidRPr="002A31DC">
        <w:rPr>
          <w:sz w:val="28"/>
          <w:szCs w:val="28"/>
        </w:rPr>
        <w:t xml:space="preserve"> </w:t>
      </w:r>
      <w:proofErr w:type="gramStart"/>
      <w:r w:rsidRPr="002A31DC">
        <w:rPr>
          <w:sz w:val="28"/>
          <w:szCs w:val="28"/>
        </w:rPr>
        <w:t>So</w:t>
      </w:r>
      <w:proofErr w:type="gramEnd"/>
      <w:r w:rsidRPr="002A31DC">
        <w:rPr>
          <w:sz w:val="28"/>
          <w:szCs w:val="28"/>
        </w:rPr>
        <w:t xml:space="preserve"> my name is Andy </w:t>
      </w:r>
      <w:proofErr w:type="spellStart"/>
      <w:r w:rsidRPr="002A31DC">
        <w:rPr>
          <w:sz w:val="28"/>
          <w:szCs w:val="28"/>
        </w:rPr>
        <w:t>Weightman</w:t>
      </w:r>
      <w:proofErr w:type="spellEnd"/>
      <w:r w:rsidRPr="002A31DC">
        <w:rPr>
          <w:sz w:val="28"/>
          <w:szCs w:val="28"/>
        </w:rPr>
        <w:t xml:space="preserve"> and I'm the Associate Dean for the Teaching Academy </w:t>
      </w:r>
    </w:p>
    <w:p w14:paraId="631A65D1" w14:textId="47047316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James Brooks (JB):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and I'm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James Brooks. I'm the Academic Lead for Pedagogy. </w:t>
      </w:r>
    </w:p>
    <w:p w14:paraId="30D39203" w14:textId="47612C39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AW:</w:t>
      </w:r>
      <w:r w:rsidRPr="002A31DC">
        <w:rPr>
          <w:sz w:val="28"/>
          <w:szCs w:val="28"/>
        </w:rPr>
        <w:t xml:space="preserve"> </w:t>
      </w:r>
      <w:proofErr w:type="gramStart"/>
      <w:r w:rsidRPr="002A31DC">
        <w:rPr>
          <w:sz w:val="28"/>
          <w:szCs w:val="28"/>
        </w:rPr>
        <w:t>So</w:t>
      </w:r>
      <w:proofErr w:type="gramEnd"/>
      <w:r w:rsidRPr="002A31DC">
        <w:rPr>
          <w:sz w:val="28"/>
          <w:szCs w:val="28"/>
        </w:rPr>
        <w:t xml:space="preserve"> James, tell me, what's this initiative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all about? </w:t>
      </w:r>
      <w:bookmarkStart w:id="0" w:name="_GoBack"/>
      <w:bookmarkEnd w:id="0"/>
    </w:p>
    <w:p w14:paraId="53078306" w14:textId="18EDD319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JB: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So, this came from a number of questions we were being asked about what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do I do in my live, in person lecture, if I want to reuse the videos that I produced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last year so my content is being delivered separately from that lecture. </w:t>
      </w:r>
      <w:proofErr w:type="gramStart"/>
      <w:r w:rsidRPr="002A31DC">
        <w:rPr>
          <w:sz w:val="28"/>
          <w:szCs w:val="28"/>
        </w:rPr>
        <w:t>Obviously</w:t>
      </w:r>
      <w:proofErr w:type="gramEnd"/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you don't want the lecture to be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just going over exactly the same, and you don't want to just stand there hoping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students ask questions. So, what should you do? </w:t>
      </w:r>
    </w:p>
    <w:p w14:paraId="74E9984F" w14:textId="44D8DB01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AW:</w:t>
      </w:r>
      <w:r w:rsidRPr="002A31DC">
        <w:rPr>
          <w:sz w:val="28"/>
          <w:szCs w:val="28"/>
        </w:rPr>
        <w:t xml:space="preserve"> Great, and what's currently available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for colleagues? And what's the plan around the </w:t>
      </w:r>
      <w:proofErr w:type="gramStart"/>
      <w:r w:rsidRPr="002A31DC">
        <w:rPr>
          <w:sz w:val="28"/>
          <w:szCs w:val="28"/>
        </w:rPr>
        <w:t>longer term</w:t>
      </w:r>
      <w:proofErr w:type="gramEnd"/>
      <w:r w:rsidRPr="002A31DC">
        <w:rPr>
          <w:sz w:val="28"/>
          <w:szCs w:val="28"/>
        </w:rPr>
        <w:t xml:space="preserve"> project? </w:t>
      </w:r>
    </w:p>
    <w:p w14:paraId="67BC4C7C" w14:textId="2A6E2DB7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JB:</w:t>
      </w:r>
      <w:r w:rsidRPr="002A31DC">
        <w:rPr>
          <w:sz w:val="28"/>
          <w:szCs w:val="28"/>
        </w:rPr>
        <w:t xml:space="preserve"> </w:t>
      </w:r>
      <w:proofErr w:type="gramStart"/>
      <w:r w:rsidRPr="002A31DC">
        <w:rPr>
          <w:sz w:val="28"/>
          <w:szCs w:val="28"/>
        </w:rPr>
        <w:t>So</w:t>
      </w:r>
      <w:proofErr w:type="gramEnd"/>
      <w:r w:rsidRPr="002A31DC">
        <w:rPr>
          <w:sz w:val="28"/>
          <w:szCs w:val="28"/>
        </w:rPr>
        <w:t xml:space="preserve"> what we've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got right now is some short, text examples, from a number of different disciplines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of the sorts of things that you could put into your </w:t>
      </w:r>
      <w:proofErr w:type="spellStart"/>
      <w:r w:rsidRPr="002A31DC">
        <w:rPr>
          <w:sz w:val="28"/>
          <w:szCs w:val="28"/>
        </w:rPr>
        <w:t>your</w:t>
      </w:r>
      <w:proofErr w:type="spellEnd"/>
      <w:r w:rsidRPr="002A31DC">
        <w:rPr>
          <w:sz w:val="28"/>
          <w:szCs w:val="28"/>
        </w:rPr>
        <w:t xml:space="preserve"> session. </w:t>
      </w:r>
      <w:proofErr w:type="gramStart"/>
      <w:r w:rsidRPr="002A31DC">
        <w:rPr>
          <w:sz w:val="28"/>
          <w:szCs w:val="28"/>
        </w:rPr>
        <w:t>So</w:t>
      </w:r>
      <w:proofErr w:type="gramEnd"/>
      <w:r w:rsidRPr="002A31DC">
        <w:rPr>
          <w:sz w:val="28"/>
          <w:szCs w:val="28"/>
        </w:rPr>
        <w:t xml:space="preserve"> examples from</w:t>
      </w:r>
    </w:p>
    <w:p w14:paraId="704BB409" w14:textId="2EE704FB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sz w:val="28"/>
          <w:szCs w:val="28"/>
        </w:rPr>
        <w:t>other colleagues of live, in person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lectures or </w:t>
      </w:r>
      <w:proofErr w:type="spellStart"/>
      <w:r w:rsidRPr="002A31DC">
        <w:rPr>
          <w:sz w:val="28"/>
          <w:szCs w:val="28"/>
        </w:rPr>
        <w:t>or</w:t>
      </w:r>
      <w:proofErr w:type="spellEnd"/>
      <w:r w:rsidRPr="002A31DC">
        <w:rPr>
          <w:sz w:val="28"/>
          <w:szCs w:val="28"/>
        </w:rPr>
        <w:t xml:space="preserve"> online, synchronous sessions that have worked well. What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we'll be building out in the next few weeks and longer term is more in-depth case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studies where we talk about how people have structured </w:t>
      </w:r>
      <w:proofErr w:type="gramStart"/>
      <w:r w:rsidRPr="002A31DC">
        <w:rPr>
          <w:sz w:val="28"/>
          <w:szCs w:val="28"/>
        </w:rPr>
        <w:t>the their</w:t>
      </w:r>
      <w:proofErr w:type="gramEnd"/>
      <w:r w:rsidRPr="002A31DC">
        <w:rPr>
          <w:sz w:val="28"/>
          <w:szCs w:val="28"/>
        </w:rPr>
        <w:t xml:space="preserve"> time in the lectures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and the technologies they've used, how to use them. </w:t>
      </w:r>
      <w:proofErr w:type="gramStart"/>
      <w:r w:rsidRPr="002A31DC">
        <w:rPr>
          <w:sz w:val="28"/>
          <w:szCs w:val="28"/>
        </w:rPr>
        <w:t>So</w:t>
      </w:r>
      <w:proofErr w:type="gramEnd"/>
      <w:r w:rsidRPr="002A31DC">
        <w:rPr>
          <w:sz w:val="28"/>
          <w:szCs w:val="28"/>
        </w:rPr>
        <w:t xml:space="preserve"> if you do have a lecture that's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gone particularly well, been particularly interactive, or are using a particularly</w:t>
      </w:r>
      <w:r w:rsidR="002A31DC"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interesting piece of technology, let us know.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And we'd be happy to talk to you about it.</w:t>
      </w:r>
    </w:p>
    <w:p w14:paraId="2346AF9D" w14:textId="4E567DBE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AW:</w:t>
      </w:r>
      <w:r w:rsidRPr="002A31DC">
        <w:rPr>
          <w:sz w:val="28"/>
          <w:szCs w:val="28"/>
        </w:rPr>
        <w:t xml:space="preserve"> Great. And you talked a little bit about kind of active learning with it within</w:t>
      </w:r>
    </w:p>
    <w:p w14:paraId="4CECB667" w14:textId="77777777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sz w:val="28"/>
          <w:szCs w:val="28"/>
        </w:rPr>
        <w:t xml:space="preserve">within the lecture. Can you give an example of that? </w:t>
      </w:r>
    </w:p>
    <w:p w14:paraId="5367C73C" w14:textId="5FDC94FA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JB:</w:t>
      </w:r>
      <w:r w:rsidRPr="002A31DC">
        <w:rPr>
          <w:sz w:val="28"/>
          <w:szCs w:val="28"/>
        </w:rPr>
        <w:t xml:space="preserve"> Yeah. Yeah. I mean, yeah,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I think the key if you're not delivering content, is this active learning. It's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rather than thinking 'What do I put in the lecture?', it's how do I get the best information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of what the students want, or what the </w:t>
      </w:r>
      <w:r w:rsidRPr="002A31DC">
        <w:rPr>
          <w:sz w:val="28"/>
          <w:szCs w:val="28"/>
        </w:rPr>
        <w:lastRenderedPageBreak/>
        <w:t>students are struggling on? That might be,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you know, content-wise, it might be quest... Going back over worked examples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so something that quite a lot of people do is use a </w:t>
      </w:r>
      <w:proofErr w:type="spellStart"/>
      <w:r w:rsidRPr="002A31DC">
        <w:rPr>
          <w:sz w:val="28"/>
          <w:szCs w:val="28"/>
        </w:rPr>
        <w:t>Mentimeter</w:t>
      </w:r>
      <w:proofErr w:type="spellEnd"/>
      <w:r w:rsidRPr="002A31DC">
        <w:rPr>
          <w:sz w:val="28"/>
          <w:szCs w:val="28"/>
        </w:rPr>
        <w:t>, a</w:t>
      </w:r>
      <w:r w:rsidRPr="002A31DC">
        <w:rPr>
          <w:sz w:val="28"/>
          <w:szCs w:val="28"/>
        </w:rPr>
        <w:t xml:space="preserve"> </w:t>
      </w:r>
      <w:proofErr w:type="spellStart"/>
      <w:r w:rsidRPr="002A31DC">
        <w:rPr>
          <w:sz w:val="28"/>
          <w:szCs w:val="28"/>
        </w:rPr>
        <w:t>Kahoot</w:t>
      </w:r>
      <w:proofErr w:type="spellEnd"/>
      <w:r w:rsidRPr="002A31DC">
        <w:rPr>
          <w:sz w:val="28"/>
          <w:szCs w:val="28"/>
        </w:rPr>
        <w:t xml:space="preserve">! or </w:t>
      </w:r>
      <w:proofErr w:type="spellStart"/>
      <w:r w:rsidRPr="002A31DC">
        <w:rPr>
          <w:sz w:val="28"/>
          <w:szCs w:val="28"/>
        </w:rPr>
        <w:t>TurningPoint</w:t>
      </w:r>
      <w:proofErr w:type="spellEnd"/>
      <w:r w:rsidRPr="002A31DC">
        <w:rPr>
          <w:sz w:val="28"/>
          <w:szCs w:val="28"/>
        </w:rPr>
        <w:t xml:space="preserve"> to ask students questions either in the lecture itself or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before the lecture. So that you have a good idea of well, okay, maybe they didn't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understand this concept and that needs explaining in a different way, or maybe they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were really interested in a particular piece that you can dig into. Maybe they struggled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with a certain type style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of question and you can go over some more worked examples... But you can only really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do that if you have good information about what the students need.</w:t>
      </w:r>
    </w:p>
    <w:p w14:paraId="67FBA8EF" w14:textId="6722CDB1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AW:</w:t>
      </w:r>
      <w:r w:rsidRPr="002A31DC">
        <w:rPr>
          <w:sz w:val="28"/>
          <w:szCs w:val="28"/>
        </w:rPr>
        <w:t xml:space="preserve"> And where do people go to find out more? </w:t>
      </w:r>
    </w:p>
    <w:p w14:paraId="781EFB7C" w14:textId="2C4C304F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JB:</w:t>
      </w:r>
      <w:r w:rsidRPr="002A31DC">
        <w:rPr>
          <w:sz w:val="28"/>
          <w:szCs w:val="28"/>
        </w:rPr>
        <w:t xml:space="preserve"> Yeah, so if you keep your eye out for the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coming Teaching Academy emails, the weekly emails or go to the Teaching Academy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>resources webpage, there'll be the full list there and we'll be adding to that over</w:t>
      </w:r>
      <w:r w:rsidRPr="002A31DC">
        <w:rPr>
          <w:sz w:val="28"/>
          <w:szCs w:val="28"/>
        </w:rPr>
        <w:t xml:space="preserve"> </w:t>
      </w:r>
      <w:r w:rsidRPr="002A31DC">
        <w:rPr>
          <w:sz w:val="28"/>
          <w:szCs w:val="28"/>
        </w:rPr>
        <w:t xml:space="preserve">the coming weeks. </w:t>
      </w:r>
    </w:p>
    <w:p w14:paraId="19C2C369" w14:textId="3637B1D5" w:rsidR="00BD67DA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AW:</w:t>
      </w:r>
      <w:r w:rsidRPr="002A31DC">
        <w:rPr>
          <w:sz w:val="28"/>
          <w:szCs w:val="28"/>
        </w:rPr>
        <w:t xml:space="preserve"> Fantastic. Thanks for the introduction. </w:t>
      </w:r>
    </w:p>
    <w:p w14:paraId="555CC5A6" w14:textId="01E61959" w:rsidR="00500C72" w:rsidRPr="002A31DC" w:rsidRDefault="00BD67DA" w:rsidP="002A31DC">
      <w:pPr>
        <w:spacing w:after="120" w:line="288" w:lineRule="auto"/>
        <w:rPr>
          <w:sz w:val="28"/>
          <w:szCs w:val="28"/>
        </w:rPr>
      </w:pPr>
      <w:r w:rsidRPr="002A31DC">
        <w:rPr>
          <w:b/>
          <w:sz w:val="28"/>
          <w:szCs w:val="28"/>
        </w:rPr>
        <w:t>JB:</w:t>
      </w:r>
      <w:r w:rsidRPr="002A31DC">
        <w:rPr>
          <w:sz w:val="28"/>
          <w:szCs w:val="28"/>
        </w:rPr>
        <w:t xml:space="preserve"> That's okay. Thank you.</w:t>
      </w:r>
    </w:p>
    <w:sectPr w:rsidR="00500C72" w:rsidRPr="002A31DC" w:rsidSect="002916B9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7258" w14:textId="77777777" w:rsidR="002142FE" w:rsidRDefault="002142FE" w:rsidP="00BE0EEF">
      <w:r>
        <w:separator/>
      </w:r>
    </w:p>
  </w:endnote>
  <w:endnote w:type="continuationSeparator" w:id="0">
    <w:p w14:paraId="027F5EB5" w14:textId="77777777" w:rsidR="002142FE" w:rsidRDefault="002142FE" w:rsidP="00BE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6324853"/>
      <w:docPartObj>
        <w:docPartGallery w:val="Page Numbers (Bottom of Page)"/>
        <w:docPartUnique/>
      </w:docPartObj>
    </w:sdtPr>
    <w:sdtContent>
      <w:p w14:paraId="3CAB3879" w14:textId="631C17C5" w:rsidR="00BE0EEF" w:rsidRDefault="00BE0EEF" w:rsidP="00C425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55A05" w14:textId="77777777" w:rsidR="00BE0EEF" w:rsidRDefault="00BE0EEF" w:rsidP="00BE0E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8281228"/>
      <w:docPartObj>
        <w:docPartGallery w:val="Page Numbers (Bottom of Page)"/>
        <w:docPartUnique/>
      </w:docPartObj>
    </w:sdtPr>
    <w:sdtContent>
      <w:p w14:paraId="5CAF0D9D" w14:textId="2F27EBCC" w:rsidR="00BE0EEF" w:rsidRDefault="00BE0EEF" w:rsidP="00C425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8DC442" w14:textId="77777777" w:rsidR="00BE0EEF" w:rsidRDefault="00BE0EEF" w:rsidP="00BE0E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1BCA" w14:textId="77777777" w:rsidR="002142FE" w:rsidRDefault="002142FE" w:rsidP="00BE0EEF">
      <w:r>
        <w:separator/>
      </w:r>
    </w:p>
  </w:footnote>
  <w:footnote w:type="continuationSeparator" w:id="0">
    <w:p w14:paraId="7E9EF7AE" w14:textId="77777777" w:rsidR="002142FE" w:rsidRDefault="002142FE" w:rsidP="00BE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A"/>
    <w:rsid w:val="002142FE"/>
    <w:rsid w:val="002916B9"/>
    <w:rsid w:val="002A31DC"/>
    <w:rsid w:val="00500C72"/>
    <w:rsid w:val="00BD67DA"/>
    <w:rsid w:val="00B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87EE"/>
  <w14:defaultImageDpi w14:val="32767"/>
  <w15:chartTrackingRefBased/>
  <w15:docId w15:val="{CA04FCD4-D808-B646-A533-42276548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1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E0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EF"/>
  </w:style>
  <w:style w:type="character" w:styleId="PageNumber">
    <w:name w:val="page number"/>
    <w:basedOn w:val="DefaultParagraphFont"/>
    <w:uiPriority w:val="99"/>
    <w:semiHidden/>
    <w:unhideWhenUsed/>
    <w:rsid w:val="00BE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2021-10-05T14:20:00Z</dcterms:created>
  <dcterms:modified xsi:type="dcterms:W3CDTF">2021-10-05T14:26:00Z</dcterms:modified>
</cp:coreProperties>
</file>